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2683"/>
        <w:gridCol w:w="12"/>
        <w:gridCol w:w="348"/>
        <w:gridCol w:w="12"/>
        <w:gridCol w:w="352"/>
        <w:gridCol w:w="547"/>
        <w:gridCol w:w="186"/>
        <w:gridCol w:w="2411"/>
        <w:gridCol w:w="819"/>
        <w:gridCol w:w="365"/>
        <w:gridCol w:w="360"/>
        <w:gridCol w:w="540"/>
        <w:gridCol w:w="32"/>
      </w:tblGrid>
      <w:tr w:rsidR="00926C35" w14:paraId="1B28A122" w14:textId="77777777">
        <w:tc>
          <w:tcPr>
            <w:tcW w:w="5940" w:type="dxa"/>
            <w:gridSpan w:val="8"/>
          </w:tcPr>
          <w:p w14:paraId="2F0ECF80" w14:textId="77777777" w:rsidR="00926C35" w:rsidRPr="002802DB" w:rsidRDefault="00926C35" w:rsidP="002802DB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bCs/>
                <w:spacing w:val="-3"/>
                <w:lang w:val="nl-NL"/>
              </w:rPr>
            </w:pPr>
            <w:r w:rsidRPr="002802DB">
              <w:rPr>
                <w:rFonts w:ascii="Calibri" w:hAnsi="Calibri"/>
                <w:b/>
                <w:bCs/>
                <w:spacing w:val="-3"/>
              </w:rPr>
              <w:t xml:space="preserve">Activity: </w:t>
            </w:r>
            <w:r w:rsidRPr="002802DB">
              <w:rPr>
                <w:rFonts w:ascii="Calibri" w:hAnsi="Calibri"/>
                <w:b/>
                <w:bCs/>
                <w:caps/>
                <w:spacing w:val="-3"/>
              </w:rPr>
              <w:t>ORIENTEERING</w:t>
            </w:r>
            <w:r w:rsidR="00D02015" w:rsidRPr="002802DB">
              <w:rPr>
                <w:rFonts w:ascii="Calibri" w:hAnsi="Calibri"/>
                <w:b/>
                <w:bCs/>
                <w:caps/>
                <w:spacing w:val="-3"/>
              </w:rPr>
              <w:t xml:space="preserve"> </w:t>
            </w:r>
          </w:p>
        </w:tc>
        <w:tc>
          <w:tcPr>
            <w:tcW w:w="4527" w:type="dxa"/>
            <w:gridSpan w:val="6"/>
          </w:tcPr>
          <w:p w14:paraId="663B36B1" w14:textId="77777777" w:rsidR="00926C35" w:rsidRPr="002802DB" w:rsidRDefault="00926C35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bCs/>
                <w:spacing w:val="-3"/>
              </w:rPr>
            </w:pPr>
            <w:r w:rsidRPr="002802DB">
              <w:rPr>
                <w:rFonts w:ascii="Calibri" w:hAnsi="Calibri"/>
                <w:b/>
                <w:bCs/>
                <w:spacing w:val="-3"/>
              </w:rPr>
              <w:t>Location and Grid reference:</w:t>
            </w:r>
          </w:p>
          <w:p w14:paraId="08AE20AF" w14:textId="77777777" w:rsidR="00926C35" w:rsidRPr="002802DB" w:rsidRDefault="007D7547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bCs/>
                <w:spacing w:val="-3"/>
              </w:rPr>
            </w:pPr>
            <w:r w:rsidRPr="002802DB">
              <w:rPr>
                <w:rFonts w:ascii="Calibri" w:hAnsi="Calibri"/>
                <w:b/>
                <w:bCs/>
                <w:spacing w:val="-3"/>
              </w:rPr>
              <w:t>Cock Cabin woods,</w:t>
            </w:r>
            <w:r w:rsidR="00926C35" w:rsidRPr="002802DB">
              <w:rPr>
                <w:rFonts w:ascii="Calibri" w:hAnsi="Calibri"/>
                <w:b/>
                <w:bCs/>
                <w:spacing w:val="-3"/>
              </w:rPr>
              <w:t xml:space="preserve"> W13, 35684240</w:t>
            </w:r>
          </w:p>
        </w:tc>
      </w:tr>
      <w:tr w:rsidR="00A04700" w14:paraId="5DC51B32" w14:textId="77777777" w:rsidTr="00A04700">
        <w:tc>
          <w:tcPr>
            <w:tcW w:w="5940" w:type="dxa"/>
            <w:gridSpan w:val="8"/>
          </w:tcPr>
          <w:p w14:paraId="00BA5ABD" w14:textId="77777777" w:rsidR="00A04700" w:rsidRPr="002802DB" w:rsidRDefault="001327AD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bCs/>
                <w:spacing w:val="-3"/>
              </w:rPr>
            </w:pPr>
            <w:r w:rsidRPr="002802DB">
              <w:rPr>
                <w:rFonts w:ascii="Calibri" w:hAnsi="Calibri"/>
                <w:b/>
                <w:bCs/>
                <w:spacing w:val="-3"/>
              </w:rPr>
              <w:t>Assessor’s Name: Clare Thompson</w:t>
            </w:r>
          </w:p>
        </w:tc>
        <w:tc>
          <w:tcPr>
            <w:tcW w:w="4527" w:type="dxa"/>
            <w:gridSpan w:val="6"/>
          </w:tcPr>
          <w:p w14:paraId="0837BFC8" w14:textId="77777777" w:rsidR="00A04700" w:rsidRPr="002802DB" w:rsidRDefault="00A04700" w:rsidP="00A0470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bCs/>
                <w:spacing w:val="-3"/>
              </w:rPr>
            </w:pPr>
            <w:r w:rsidRPr="002802DB">
              <w:rPr>
                <w:rFonts w:ascii="Calibri" w:hAnsi="Calibri"/>
                <w:b/>
                <w:bCs/>
                <w:spacing w:val="-3"/>
              </w:rPr>
              <w:t>Nearest Hospital: Chorley</w:t>
            </w:r>
          </w:p>
        </w:tc>
      </w:tr>
      <w:tr w:rsidR="00701744" w14:paraId="62177636" w14:textId="77777777" w:rsidTr="00A04700">
        <w:tc>
          <w:tcPr>
            <w:tcW w:w="5940" w:type="dxa"/>
            <w:gridSpan w:val="8"/>
          </w:tcPr>
          <w:p w14:paraId="6DB133B3" w14:textId="6EDF599A" w:rsidR="00701744" w:rsidRPr="002802DB" w:rsidRDefault="001327AD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bCs/>
                <w:spacing w:val="-3"/>
              </w:rPr>
            </w:pPr>
            <w:r w:rsidRPr="002802DB">
              <w:rPr>
                <w:rFonts w:ascii="Calibri" w:hAnsi="Calibri"/>
                <w:b/>
                <w:bCs/>
                <w:spacing w:val="-3"/>
              </w:rPr>
              <w:t xml:space="preserve">Assessment Date: </w:t>
            </w:r>
            <w:r w:rsidR="0034414A">
              <w:rPr>
                <w:rFonts w:ascii="Calibri" w:hAnsi="Calibri"/>
                <w:b/>
                <w:bCs/>
                <w:spacing w:val="-3"/>
              </w:rPr>
              <w:t>16</w:t>
            </w:r>
            <w:r w:rsidRPr="002802DB">
              <w:rPr>
                <w:rFonts w:ascii="Calibri" w:hAnsi="Calibri"/>
                <w:b/>
                <w:bCs/>
                <w:spacing w:val="-3"/>
              </w:rPr>
              <w:t>/01/202</w:t>
            </w:r>
            <w:r w:rsidR="0034414A">
              <w:rPr>
                <w:rFonts w:ascii="Calibri" w:hAnsi="Calibri"/>
                <w:b/>
                <w:bCs/>
                <w:spacing w:val="-3"/>
              </w:rPr>
              <w:t>5</w:t>
            </w:r>
          </w:p>
        </w:tc>
        <w:tc>
          <w:tcPr>
            <w:tcW w:w="4527" w:type="dxa"/>
            <w:gridSpan w:val="6"/>
          </w:tcPr>
          <w:p w14:paraId="42195D27" w14:textId="34815626" w:rsidR="00701744" w:rsidRPr="002802DB" w:rsidRDefault="001327AD" w:rsidP="00A0470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bCs/>
                <w:spacing w:val="-3"/>
              </w:rPr>
            </w:pPr>
            <w:r>
              <w:rPr>
                <w:rFonts w:ascii="Calibri" w:hAnsi="Calibri"/>
                <w:b/>
                <w:bCs/>
                <w:spacing w:val="-3"/>
              </w:rPr>
              <w:t xml:space="preserve">Next </w:t>
            </w:r>
            <w:r w:rsidR="003B6CC4" w:rsidRPr="002802DB">
              <w:rPr>
                <w:rFonts w:ascii="Calibri" w:hAnsi="Calibri"/>
                <w:b/>
                <w:bCs/>
                <w:spacing w:val="-3"/>
              </w:rPr>
              <w:t xml:space="preserve">Assessment Date: </w:t>
            </w:r>
            <w:r w:rsidR="0034414A">
              <w:rPr>
                <w:rFonts w:ascii="Calibri" w:hAnsi="Calibri"/>
                <w:b/>
                <w:bCs/>
                <w:spacing w:val="-3"/>
              </w:rPr>
              <w:t>16</w:t>
            </w:r>
            <w:r w:rsidR="003B6CC4" w:rsidRPr="002802DB">
              <w:rPr>
                <w:rFonts w:ascii="Calibri" w:hAnsi="Calibri"/>
                <w:b/>
                <w:bCs/>
                <w:spacing w:val="-3"/>
              </w:rPr>
              <w:t>/01/202</w:t>
            </w:r>
            <w:r w:rsidR="0034414A">
              <w:rPr>
                <w:rFonts w:ascii="Calibri" w:hAnsi="Calibri"/>
                <w:b/>
                <w:bCs/>
                <w:spacing w:val="-3"/>
              </w:rPr>
              <w:t>6</w:t>
            </w:r>
          </w:p>
        </w:tc>
      </w:tr>
      <w:tr w:rsidR="00926C35" w14:paraId="59143D7E" w14:textId="77777777">
        <w:tc>
          <w:tcPr>
            <w:tcW w:w="1800" w:type="dxa"/>
            <w:vAlign w:val="center"/>
          </w:tcPr>
          <w:p w14:paraId="391ED5AD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6812FD">
              <w:rPr>
                <w:rFonts w:ascii="Calibri" w:hAnsi="Calibri"/>
                <w:b/>
                <w:bCs/>
                <w:spacing w:val="-3"/>
                <w:sz w:val="20"/>
              </w:rPr>
              <w:t>Description of specific activity</w:t>
            </w:r>
          </w:p>
        </w:tc>
        <w:tc>
          <w:tcPr>
            <w:tcW w:w="3954" w:type="dxa"/>
            <w:gridSpan w:val="6"/>
            <w:vAlign w:val="center"/>
          </w:tcPr>
          <w:p w14:paraId="6EF82270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6812FD">
              <w:rPr>
                <w:rFonts w:ascii="Calibri" w:hAnsi="Calibri"/>
                <w:b/>
                <w:bCs/>
                <w:spacing w:val="-3"/>
                <w:sz w:val="20"/>
              </w:rPr>
              <w:t>Inherent Risk analysis level</w:t>
            </w:r>
          </w:p>
          <w:p w14:paraId="404E25AA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6812FD">
              <w:rPr>
                <w:rFonts w:ascii="Calibri" w:hAnsi="Calibri"/>
                <w:b/>
                <w:bCs/>
                <w:spacing w:val="-3"/>
                <w:sz w:val="20"/>
              </w:rPr>
              <w:t>Probability (1-5) x severity (1-5) = Level</w:t>
            </w:r>
          </w:p>
          <w:p w14:paraId="1107B1B8" w14:textId="77777777" w:rsidR="00926C35" w:rsidRPr="006812FD" w:rsidRDefault="00926C35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6812FD">
              <w:rPr>
                <w:rFonts w:ascii="Calibri" w:hAnsi="Calibri"/>
                <w:b/>
                <w:bCs/>
                <w:spacing w:val="-3"/>
                <w:sz w:val="20"/>
              </w:rPr>
              <w:t xml:space="preserve"> P x S = L  (Max 25)</w:t>
            </w:r>
          </w:p>
        </w:tc>
        <w:tc>
          <w:tcPr>
            <w:tcW w:w="2597" w:type="dxa"/>
            <w:gridSpan w:val="2"/>
            <w:vAlign w:val="center"/>
          </w:tcPr>
          <w:p w14:paraId="6F3993D7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6812FD">
              <w:rPr>
                <w:rFonts w:ascii="Calibri" w:hAnsi="Calibri"/>
                <w:b/>
                <w:bCs/>
                <w:spacing w:val="-3"/>
                <w:sz w:val="20"/>
              </w:rPr>
              <w:t xml:space="preserve">(Level of over 10 </w:t>
            </w:r>
            <w:r w:rsidRPr="006812FD">
              <w:rPr>
                <w:rFonts w:ascii="Calibri" w:hAnsi="Calibri"/>
                <w:b/>
                <w:bCs/>
                <w:spacing w:val="-3"/>
                <w:sz w:val="20"/>
                <w:u w:val="single"/>
              </w:rPr>
              <w:t>requires</w:t>
            </w:r>
            <w:r w:rsidRPr="006812FD">
              <w:rPr>
                <w:rFonts w:ascii="Calibri" w:hAnsi="Calibri"/>
                <w:b/>
                <w:bCs/>
                <w:spacing w:val="-3"/>
                <w:sz w:val="20"/>
              </w:rPr>
              <w:t xml:space="preserve"> remedial action.)</w:t>
            </w:r>
          </w:p>
          <w:p w14:paraId="0EE9A18F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bCs/>
                <w:spacing w:val="-3"/>
                <w:sz w:val="20"/>
              </w:rPr>
            </w:pPr>
          </w:p>
        </w:tc>
        <w:tc>
          <w:tcPr>
            <w:tcW w:w="2116" w:type="dxa"/>
            <w:gridSpan w:val="5"/>
            <w:vAlign w:val="center"/>
          </w:tcPr>
          <w:p w14:paraId="33E7A791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6812FD">
              <w:rPr>
                <w:rFonts w:ascii="Calibri" w:hAnsi="Calibri"/>
                <w:b/>
                <w:bCs/>
                <w:spacing w:val="-3"/>
                <w:sz w:val="20"/>
              </w:rPr>
              <w:t>New risk; PxS=L</w:t>
            </w:r>
          </w:p>
        </w:tc>
      </w:tr>
      <w:tr w:rsidR="00926C35" w14:paraId="24565A67" w14:textId="77777777">
        <w:tc>
          <w:tcPr>
            <w:tcW w:w="1800" w:type="dxa"/>
          </w:tcPr>
          <w:p w14:paraId="7887E01D" w14:textId="77777777" w:rsidR="00926C35" w:rsidRPr="00701744" w:rsidRDefault="0070174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701744">
              <w:rPr>
                <w:rFonts w:ascii="Calibri" w:hAnsi="Calibri"/>
                <w:b/>
                <w:bCs/>
                <w:spacing w:val="-3"/>
                <w:sz w:val="20"/>
              </w:rPr>
              <w:t>Who is at risk?</w:t>
            </w:r>
          </w:p>
        </w:tc>
        <w:tc>
          <w:tcPr>
            <w:tcW w:w="2695" w:type="dxa"/>
            <w:gridSpan w:val="2"/>
          </w:tcPr>
          <w:p w14:paraId="0FADB478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b/>
                <w:bCs/>
                <w:spacing w:val="-3"/>
                <w:sz w:val="20"/>
              </w:rPr>
              <w:t>Hazards</w:t>
            </w:r>
          </w:p>
        </w:tc>
        <w:tc>
          <w:tcPr>
            <w:tcW w:w="348" w:type="dxa"/>
          </w:tcPr>
          <w:p w14:paraId="15F123DB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P</w:t>
            </w:r>
          </w:p>
        </w:tc>
        <w:tc>
          <w:tcPr>
            <w:tcW w:w="364" w:type="dxa"/>
            <w:gridSpan w:val="2"/>
          </w:tcPr>
          <w:p w14:paraId="5EF94E3E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S</w:t>
            </w:r>
          </w:p>
        </w:tc>
        <w:tc>
          <w:tcPr>
            <w:tcW w:w="547" w:type="dxa"/>
          </w:tcPr>
          <w:p w14:paraId="1D3B7785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L</w:t>
            </w:r>
          </w:p>
        </w:tc>
        <w:tc>
          <w:tcPr>
            <w:tcW w:w="3416" w:type="dxa"/>
            <w:gridSpan w:val="3"/>
          </w:tcPr>
          <w:p w14:paraId="0D64D860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b/>
                <w:bCs/>
                <w:spacing w:val="-3"/>
                <w:sz w:val="20"/>
              </w:rPr>
              <w:t>Action Taken/required to remove hazard, and/or reduce risk.</w:t>
            </w:r>
          </w:p>
        </w:tc>
        <w:tc>
          <w:tcPr>
            <w:tcW w:w="365" w:type="dxa"/>
          </w:tcPr>
          <w:p w14:paraId="70CD910C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P</w:t>
            </w:r>
          </w:p>
        </w:tc>
        <w:tc>
          <w:tcPr>
            <w:tcW w:w="360" w:type="dxa"/>
          </w:tcPr>
          <w:p w14:paraId="19425FB7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S</w:t>
            </w:r>
          </w:p>
        </w:tc>
        <w:tc>
          <w:tcPr>
            <w:tcW w:w="572" w:type="dxa"/>
            <w:gridSpan w:val="2"/>
          </w:tcPr>
          <w:p w14:paraId="225EA7C1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L</w:t>
            </w:r>
          </w:p>
        </w:tc>
      </w:tr>
      <w:tr w:rsidR="00926C35" w14:paraId="4E746B91" w14:textId="77777777">
        <w:trPr>
          <w:cantSplit/>
        </w:trPr>
        <w:tc>
          <w:tcPr>
            <w:tcW w:w="1800" w:type="dxa"/>
          </w:tcPr>
          <w:p w14:paraId="1FD6D93E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TRUST STAFF</w:t>
            </w:r>
          </w:p>
          <w:p w14:paraId="1058DF5E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683" w:type="dxa"/>
          </w:tcPr>
          <w:p w14:paraId="3C7DC355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Staff should be confident in the use of natural and other materials.</w:t>
            </w:r>
          </w:p>
        </w:tc>
        <w:tc>
          <w:tcPr>
            <w:tcW w:w="1271" w:type="dxa"/>
            <w:gridSpan w:val="5"/>
          </w:tcPr>
          <w:p w14:paraId="3FBB77D5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416" w:type="dxa"/>
            <w:gridSpan w:val="3"/>
          </w:tcPr>
          <w:p w14:paraId="15F10C0F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 xml:space="preserve">Staff receives </w:t>
            </w:r>
            <w:r w:rsidR="000D4CDD">
              <w:rPr>
                <w:rFonts w:ascii="Calibri" w:hAnsi="Calibri"/>
                <w:spacing w:val="-3"/>
                <w:sz w:val="20"/>
              </w:rPr>
              <w:t>instruction</w:t>
            </w:r>
            <w:r w:rsidRPr="006812FD">
              <w:rPr>
                <w:rFonts w:ascii="Calibri" w:hAnsi="Calibri"/>
                <w:spacing w:val="-3"/>
                <w:sz w:val="20"/>
              </w:rPr>
              <w:t xml:space="preserve"> in the activity and possible pitfalls. Teachers read </w:t>
            </w:r>
            <w:r w:rsidR="000D4CDD">
              <w:rPr>
                <w:rFonts w:ascii="Calibri" w:hAnsi="Calibri"/>
                <w:spacing w:val="-3"/>
                <w:sz w:val="20"/>
              </w:rPr>
              <w:t>all information</w:t>
            </w:r>
            <w:r w:rsidRPr="006812FD">
              <w:rPr>
                <w:rFonts w:ascii="Calibri" w:hAnsi="Calibri"/>
                <w:spacing w:val="-3"/>
                <w:sz w:val="20"/>
              </w:rPr>
              <w:t xml:space="preserve"> sent to them.</w:t>
            </w:r>
          </w:p>
        </w:tc>
        <w:tc>
          <w:tcPr>
            <w:tcW w:w="1297" w:type="dxa"/>
            <w:gridSpan w:val="4"/>
          </w:tcPr>
          <w:p w14:paraId="5B686195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</w:p>
        </w:tc>
      </w:tr>
      <w:tr w:rsidR="00926C35" w14:paraId="54D8E34E" w14:textId="77777777">
        <w:trPr>
          <w:cantSplit/>
        </w:trPr>
        <w:tc>
          <w:tcPr>
            <w:tcW w:w="1800" w:type="dxa"/>
          </w:tcPr>
          <w:p w14:paraId="634F7CBB" w14:textId="77777777" w:rsidR="00926C35" w:rsidRPr="006812FD" w:rsidRDefault="00CC109A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Staff/ Volunteers/ Teachers/ Children/ Public</w:t>
            </w:r>
          </w:p>
        </w:tc>
        <w:tc>
          <w:tcPr>
            <w:tcW w:w="2683" w:type="dxa"/>
          </w:tcPr>
          <w:p w14:paraId="7B70F0B7" w14:textId="77777777" w:rsidR="00926C35" w:rsidRPr="006812FD" w:rsidRDefault="00887D50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 xml:space="preserve">SLIPS/TRIPS/ FALLS </w:t>
            </w:r>
            <w:r>
              <w:rPr>
                <w:rFonts w:ascii="Calibri" w:hAnsi="Calibri"/>
                <w:spacing w:val="-3"/>
                <w:sz w:val="20"/>
              </w:rPr>
              <w:t xml:space="preserve">- </w:t>
            </w:r>
            <w:r w:rsidR="00926C35" w:rsidRPr="006812FD">
              <w:rPr>
                <w:rFonts w:ascii="Calibri" w:hAnsi="Calibri"/>
                <w:spacing w:val="-3"/>
                <w:sz w:val="20"/>
              </w:rPr>
              <w:t>Bruises, sprains, minor cuts and grazes</w:t>
            </w:r>
          </w:p>
        </w:tc>
        <w:tc>
          <w:tcPr>
            <w:tcW w:w="360" w:type="dxa"/>
            <w:gridSpan w:val="2"/>
          </w:tcPr>
          <w:p w14:paraId="36CF9411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3</w:t>
            </w:r>
          </w:p>
        </w:tc>
        <w:tc>
          <w:tcPr>
            <w:tcW w:w="364" w:type="dxa"/>
            <w:gridSpan w:val="2"/>
          </w:tcPr>
          <w:p w14:paraId="5470261E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3</w:t>
            </w:r>
          </w:p>
        </w:tc>
        <w:tc>
          <w:tcPr>
            <w:tcW w:w="547" w:type="dxa"/>
          </w:tcPr>
          <w:p w14:paraId="6D7333D9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9</w:t>
            </w:r>
          </w:p>
        </w:tc>
        <w:tc>
          <w:tcPr>
            <w:tcW w:w="3416" w:type="dxa"/>
            <w:gridSpan w:val="3"/>
          </w:tcPr>
          <w:p w14:paraId="7798FBB2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Children instructed not to run on site.</w:t>
            </w:r>
          </w:p>
          <w:p w14:paraId="42FCE336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Remind children where there is particular risk e.g. lots of tree roots, moss, wet leaves.</w:t>
            </w:r>
          </w:p>
        </w:tc>
        <w:tc>
          <w:tcPr>
            <w:tcW w:w="365" w:type="dxa"/>
          </w:tcPr>
          <w:p w14:paraId="7AA558B8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360" w:type="dxa"/>
          </w:tcPr>
          <w:p w14:paraId="34497D56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3</w:t>
            </w:r>
          </w:p>
        </w:tc>
        <w:tc>
          <w:tcPr>
            <w:tcW w:w="572" w:type="dxa"/>
            <w:gridSpan w:val="2"/>
          </w:tcPr>
          <w:p w14:paraId="025A14B4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6</w:t>
            </w:r>
          </w:p>
        </w:tc>
      </w:tr>
      <w:tr w:rsidR="00926C35" w14:paraId="1DBF9B7B" w14:textId="77777777">
        <w:tc>
          <w:tcPr>
            <w:tcW w:w="1800" w:type="dxa"/>
            <w:tcBorders>
              <w:bottom w:val="single" w:sz="4" w:space="0" w:color="auto"/>
            </w:tcBorders>
          </w:tcPr>
          <w:p w14:paraId="1F94FDBC" w14:textId="77777777" w:rsidR="00926C35" w:rsidRPr="006812FD" w:rsidRDefault="00CC109A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noProof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Staff/ Volunteers/ Teachers/ Children</w:t>
            </w:r>
          </w:p>
        </w:tc>
        <w:tc>
          <w:tcPr>
            <w:tcW w:w="2683" w:type="dxa"/>
          </w:tcPr>
          <w:p w14:paraId="31D6C9F9" w14:textId="77777777" w:rsidR="00926C35" w:rsidRPr="006812FD" w:rsidRDefault="00887D50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noProof/>
                <w:spacing w:val="-3"/>
                <w:sz w:val="20"/>
              </w:rPr>
              <w:t>USE OF EQUIPMENT</w:t>
            </w:r>
            <w:r w:rsidRPr="006812FD"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- </w:t>
            </w:r>
            <w:r w:rsidR="00926C35" w:rsidRPr="006812FD">
              <w:rPr>
                <w:rFonts w:ascii="Calibri" w:hAnsi="Calibri"/>
                <w:spacing w:val="-3"/>
                <w:sz w:val="20"/>
              </w:rPr>
              <w:t>Misuse can lead to a variety of minor injuries.</w:t>
            </w:r>
          </w:p>
        </w:tc>
        <w:tc>
          <w:tcPr>
            <w:tcW w:w="360" w:type="dxa"/>
            <w:gridSpan w:val="2"/>
          </w:tcPr>
          <w:p w14:paraId="180F2389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  <w:p w14:paraId="17D2FC97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64" w:type="dxa"/>
            <w:gridSpan w:val="2"/>
          </w:tcPr>
          <w:p w14:paraId="1430DAB7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3</w:t>
            </w:r>
          </w:p>
          <w:p w14:paraId="31435840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547" w:type="dxa"/>
          </w:tcPr>
          <w:p w14:paraId="7F9D6ACF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6</w:t>
            </w:r>
          </w:p>
          <w:p w14:paraId="5517860D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416" w:type="dxa"/>
            <w:gridSpan w:val="3"/>
          </w:tcPr>
          <w:p w14:paraId="027E8E7F" w14:textId="77777777" w:rsidR="00926C35" w:rsidRPr="006812FD" w:rsidRDefault="00926C35" w:rsidP="00BE582A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 xml:space="preserve">Safety talk before taken to the activity area. Maintain ratio of 1 adult to </w:t>
            </w:r>
            <w:r w:rsidR="00BE582A" w:rsidRPr="006812FD">
              <w:rPr>
                <w:rFonts w:ascii="Calibri" w:hAnsi="Calibri"/>
                <w:spacing w:val="-3"/>
                <w:sz w:val="20"/>
              </w:rPr>
              <w:t>10</w:t>
            </w:r>
            <w:r w:rsidR="00CC109A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6812FD">
              <w:rPr>
                <w:rFonts w:ascii="Calibri" w:hAnsi="Calibri"/>
                <w:spacing w:val="-3"/>
                <w:sz w:val="20"/>
              </w:rPr>
              <w:t>children.</w:t>
            </w:r>
          </w:p>
        </w:tc>
        <w:tc>
          <w:tcPr>
            <w:tcW w:w="365" w:type="dxa"/>
          </w:tcPr>
          <w:p w14:paraId="4C2D5595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1</w:t>
            </w:r>
          </w:p>
          <w:p w14:paraId="02391EDC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64618D59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3</w:t>
            </w:r>
          </w:p>
          <w:p w14:paraId="0D788EB7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572" w:type="dxa"/>
            <w:gridSpan w:val="2"/>
          </w:tcPr>
          <w:p w14:paraId="6507C4DD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3</w:t>
            </w:r>
          </w:p>
          <w:p w14:paraId="76184FF0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</w:p>
        </w:tc>
      </w:tr>
      <w:tr w:rsidR="00926C35" w14:paraId="2C79A9AC" w14:textId="77777777">
        <w:tc>
          <w:tcPr>
            <w:tcW w:w="1800" w:type="dxa"/>
            <w:tcBorders>
              <w:bottom w:val="single" w:sz="4" w:space="0" w:color="auto"/>
            </w:tcBorders>
          </w:tcPr>
          <w:p w14:paraId="5ABC89BC" w14:textId="77777777" w:rsidR="00926C35" w:rsidRPr="006812FD" w:rsidRDefault="00CC109A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noProof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Staff/ Volunteers/ Teachers/ Children/ Public</w:t>
            </w:r>
          </w:p>
        </w:tc>
        <w:tc>
          <w:tcPr>
            <w:tcW w:w="2683" w:type="dxa"/>
          </w:tcPr>
          <w:p w14:paraId="0DFCD927" w14:textId="77777777" w:rsidR="00926C35" w:rsidRPr="006812FD" w:rsidRDefault="00887D50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caps/>
                <w:noProof/>
                <w:spacing w:val="-3"/>
                <w:sz w:val="20"/>
                <w:szCs w:val="20"/>
              </w:rPr>
              <w:t>Following orienteering maps, instructions</w:t>
            </w:r>
            <w:r>
              <w:rPr>
                <w:rFonts w:ascii="Calibri" w:hAnsi="Calibri"/>
                <w:noProof/>
                <w:spacing w:val="-3"/>
                <w:sz w:val="20"/>
              </w:rPr>
              <w:t xml:space="preserve"> - </w:t>
            </w:r>
            <w:r w:rsidR="00926C35" w:rsidRPr="006812FD">
              <w:rPr>
                <w:rFonts w:ascii="Calibri" w:hAnsi="Calibri"/>
                <w:spacing w:val="-3"/>
                <w:sz w:val="20"/>
              </w:rPr>
              <w:t>Not following instructions, group getting lost on the park.</w:t>
            </w:r>
          </w:p>
        </w:tc>
        <w:tc>
          <w:tcPr>
            <w:tcW w:w="360" w:type="dxa"/>
            <w:gridSpan w:val="2"/>
          </w:tcPr>
          <w:p w14:paraId="38235734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4</w:t>
            </w:r>
          </w:p>
        </w:tc>
        <w:tc>
          <w:tcPr>
            <w:tcW w:w="364" w:type="dxa"/>
            <w:gridSpan w:val="2"/>
          </w:tcPr>
          <w:p w14:paraId="3ED53BE9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547" w:type="dxa"/>
          </w:tcPr>
          <w:p w14:paraId="15682134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8</w:t>
            </w:r>
          </w:p>
        </w:tc>
        <w:tc>
          <w:tcPr>
            <w:tcW w:w="3416" w:type="dxa"/>
            <w:gridSpan w:val="3"/>
          </w:tcPr>
          <w:p w14:paraId="56CE8D46" w14:textId="77777777" w:rsidR="00926C35" w:rsidRDefault="00926C35" w:rsidP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 xml:space="preserve">Instructions given before leaving centre. A member of school staff responsible for each group. Trust staff on standby to help with any incident. </w:t>
            </w:r>
            <w:r w:rsidR="0025013D" w:rsidRPr="006812FD">
              <w:rPr>
                <w:rFonts w:ascii="Calibri" w:hAnsi="Calibri"/>
                <w:spacing w:val="-3"/>
                <w:sz w:val="20"/>
              </w:rPr>
              <w:t xml:space="preserve">  Give plenty of instruction to get groups onto the trail.</w:t>
            </w:r>
          </w:p>
          <w:p w14:paraId="4D0E97E9" w14:textId="77777777" w:rsidR="007245A8" w:rsidRPr="006812FD" w:rsidRDefault="007245A8" w:rsidP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Provide CVP Office phone number </w:t>
            </w:r>
          </w:p>
        </w:tc>
        <w:tc>
          <w:tcPr>
            <w:tcW w:w="365" w:type="dxa"/>
          </w:tcPr>
          <w:p w14:paraId="43E6AB8C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360" w:type="dxa"/>
          </w:tcPr>
          <w:p w14:paraId="034FF4E7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572" w:type="dxa"/>
            <w:gridSpan w:val="2"/>
          </w:tcPr>
          <w:p w14:paraId="2D72E9A2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4</w:t>
            </w:r>
          </w:p>
        </w:tc>
      </w:tr>
      <w:tr w:rsidR="00926C35" w14:paraId="6B7E3E5C" w14:textId="77777777">
        <w:tc>
          <w:tcPr>
            <w:tcW w:w="1800" w:type="dxa"/>
            <w:tcBorders>
              <w:bottom w:val="single" w:sz="4" w:space="0" w:color="auto"/>
            </w:tcBorders>
          </w:tcPr>
          <w:p w14:paraId="526EF058" w14:textId="77777777" w:rsidR="00926C35" w:rsidRPr="006812FD" w:rsidRDefault="00CC109A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noProof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Staff/ Volunteers/ Teachers</w:t>
            </w:r>
          </w:p>
        </w:tc>
        <w:tc>
          <w:tcPr>
            <w:tcW w:w="2683" w:type="dxa"/>
          </w:tcPr>
          <w:p w14:paraId="0507370A" w14:textId="77777777" w:rsidR="00926C35" w:rsidRPr="006812FD" w:rsidRDefault="00887D50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noProof/>
                <w:spacing w:val="-3"/>
                <w:sz w:val="20"/>
              </w:rPr>
              <w:t>SUPERVISION</w:t>
            </w:r>
            <w:r w:rsidRPr="006812FD"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- </w:t>
            </w:r>
            <w:r w:rsidR="00926C35" w:rsidRPr="006812FD">
              <w:rPr>
                <w:rFonts w:ascii="Calibri" w:hAnsi="Calibri"/>
                <w:spacing w:val="-3"/>
                <w:sz w:val="20"/>
              </w:rPr>
              <w:t>Wandering off.</w:t>
            </w:r>
          </w:p>
          <w:p w14:paraId="00D730A9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</w:p>
          <w:p w14:paraId="5A727572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Crossing Lanes / Traffic</w:t>
            </w:r>
          </w:p>
          <w:p w14:paraId="74107D24" w14:textId="77777777" w:rsidR="003437DF" w:rsidRPr="006812FD" w:rsidRDefault="003437DF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</w:p>
          <w:p w14:paraId="379DB482" w14:textId="77777777" w:rsidR="003437DF" w:rsidRPr="006812FD" w:rsidRDefault="003437DF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Passing by water, children will be near the lake and ponds and cross the river.</w:t>
            </w:r>
          </w:p>
        </w:tc>
        <w:tc>
          <w:tcPr>
            <w:tcW w:w="360" w:type="dxa"/>
            <w:gridSpan w:val="2"/>
          </w:tcPr>
          <w:p w14:paraId="38229E64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364" w:type="dxa"/>
            <w:gridSpan w:val="2"/>
          </w:tcPr>
          <w:p w14:paraId="232340E4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4</w:t>
            </w:r>
          </w:p>
        </w:tc>
        <w:tc>
          <w:tcPr>
            <w:tcW w:w="547" w:type="dxa"/>
          </w:tcPr>
          <w:p w14:paraId="1A7D2726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8</w:t>
            </w:r>
          </w:p>
        </w:tc>
        <w:tc>
          <w:tcPr>
            <w:tcW w:w="3416" w:type="dxa"/>
            <w:gridSpan w:val="3"/>
          </w:tcPr>
          <w:p w14:paraId="4E5398BF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 xml:space="preserve">Maintain a minimum ratio of 1 adult to </w:t>
            </w:r>
            <w:r w:rsidR="00BE582A" w:rsidRPr="006812FD">
              <w:rPr>
                <w:rFonts w:ascii="Calibri" w:hAnsi="Calibri"/>
                <w:spacing w:val="-3"/>
                <w:sz w:val="20"/>
              </w:rPr>
              <w:t>10</w:t>
            </w:r>
            <w:r w:rsidRPr="006812FD">
              <w:rPr>
                <w:rFonts w:ascii="Calibri" w:hAnsi="Calibri"/>
                <w:spacing w:val="-3"/>
                <w:sz w:val="20"/>
              </w:rPr>
              <w:t xml:space="preserve"> children.  Adults to be vigilant.  Do regular headcounts.  Children to be insight of adult (face clearly seen).</w:t>
            </w:r>
          </w:p>
          <w:p w14:paraId="7817BD36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Instructions given before leaving centre.</w:t>
            </w:r>
          </w:p>
          <w:p w14:paraId="41C2BB0D" w14:textId="77777777" w:rsidR="003437DF" w:rsidRPr="006812FD" w:rsidRDefault="003437DF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Warn children to stay away from water and that no posts are close to water’s edge. Teachers to keep children close.</w:t>
            </w:r>
          </w:p>
          <w:p w14:paraId="668EB411" w14:textId="77777777" w:rsidR="003437DF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Teaching staff from the school responsible for this activity not Trust staff. Trust staff on standby to help with any incident.</w:t>
            </w:r>
          </w:p>
        </w:tc>
        <w:tc>
          <w:tcPr>
            <w:tcW w:w="365" w:type="dxa"/>
          </w:tcPr>
          <w:p w14:paraId="0B9EE1EC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1</w:t>
            </w:r>
          </w:p>
        </w:tc>
        <w:tc>
          <w:tcPr>
            <w:tcW w:w="360" w:type="dxa"/>
          </w:tcPr>
          <w:p w14:paraId="694DC3DE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4</w:t>
            </w:r>
          </w:p>
        </w:tc>
        <w:tc>
          <w:tcPr>
            <w:tcW w:w="572" w:type="dxa"/>
            <w:gridSpan w:val="2"/>
          </w:tcPr>
          <w:p w14:paraId="67601122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4</w:t>
            </w:r>
          </w:p>
        </w:tc>
      </w:tr>
      <w:tr w:rsidR="00887D50" w14:paraId="4D5E8F93" w14:textId="77777777" w:rsidTr="002B3223">
        <w:trPr>
          <w:gridAfter w:val="1"/>
          <w:wAfter w:w="32" w:type="dxa"/>
          <w:cantSplit/>
          <w:trHeight w:val="876"/>
        </w:trPr>
        <w:tc>
          <w:tcPr>
            <w:tcW w:w="1800" w:type="dxa"/>
          </w:tcPr>
          <w:p w14:paraId="652B36AC" w14:textId="77777777" w:rsidR="00887D50" w:rsidRPr="006812FD" w:rsidRDefault="00CC109A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noProof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Staff/ Volunteers/ Teachers/ Children</w:t>
            </w:r>
          </w:p>
        </w:tc>
        <w:tc>
          <w:tcPr>
            <w:tcW w:w="2683" w:type="dxa"/>
          </w:tcPr>
          <w:p w14:paraId="45DD4A03" w14:textId="77777777" w:rsidR="00887D50" w:rsidRDefault="00887D50" w:rsidP="00887D50">
            <w:pPr>
              <w:keepLines/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noProof/>
                <w:spacing w:val="-3"/>
                <w:sz w:val="20"/>
              </w:rPr>
              <w:t>WEATHER</w:t>
            </w:r>
            <w:r w:rsidRPr="006812FD"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- </w:t>
            </w:r>
            <w:r w:rsidRPr="006812FD">
              <w:rPr>
                <w:rFonts w:ascii="Calibri" w:hAnsi="Calibri"/>
                <w:spacing w:val="-3"/>
                <w:sz w:val="20"/>
              </w:rPr>
              <w:t>Wet conditions may lead to slipping on mud.</w:t>
            </w:r>
          </w:p>
          <w:p w14:paraId="556D33A6" w14:textId="77777777" w:rsidR="00887D50" w:rsidRPr="006812FD" w:rsidRDefault="00887D50" w:rsidP="00887D50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noProof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Exposure, chill, heat exhaustion, sunstroke.</w:t>
            </w:r>
          </w:p>
        </w:tc>
        <w:tc>
          <w:tcPr>
            <w:tcW w:w="372" w:type="dxa"/>
            <w:gridSpan w:val="3"/>
          </w:tcPr>
          <w:p w14:paraId="596349FC" w14:textId="77777777" w:rsidR="00887D50" w:rsidRPr="006812FD" w:rsidRDefault="00887D50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3</w:t>
            </w:r>
          </w:p>
        </w:tc>
        <w:tc>
          <w:tcPr>
            <w:tcW w:w="352" w:type="dxa"/>
          </w:tcPr>
          <w:p w14:paraId="511A2ADA" w14:textId="77777777" w:rsidR="00887D50" w:rsidRPr="006812FD" w:rsidRDefault="00887D50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547" w:type="dxa"/>
          </w:tcPr>
          <w:p w14:paraId="73EAD305" w14:textId="77777777" w:rsidR="00887D50" w:rsidRPr="006812FD" w:rsidRDefault="00887D50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6</w:t>
            </w:r>
          </w:p>
        </w:tc>
        <w:tc>
          <w:tcPr>
            <w:tcW w:w="3416" w:type="dxa"/>
            <w:gridSpan w:val="3"/>
          </w:tcPr>
          <w:p w14:paraId="12AE6141" w14:textId="77777777" w:rsidR="00887D50" w:rsidRDefault="00887D50" w:rsidP="00887D50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Weather conditions checked daily.</w:t>
            </w:r>
          </w:p>
          <w:p w14:paraId="46D5A699" w14:textId="77777777" w:rsidR="00887D50" w:rsidRPr="006812FD" w:rsidRDefault="00887D50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Children to bring appropriate clothing.  Children and adults made aware of hazard.</w:t>
            </w:r>
          </w:p>
        </w:tc>
        <w:tc>
          <w:tcPr>
            <w:tcW w:w="365" w:type="dxa"/>
          </w:tcPr>
          <w:p w14:paraId="0D6506F7" w14:textId="77777777" w:rsidR="00887D50" w:rsidRPr="006812FD" w:rsidRDefault="00887D50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1</w:t>
            </w:r>
          </w:p>
        </w:tc>
        <w:tc>
          <w:tcPr>
            <w:tcW w:w="360" w:type="dxa"/>
          </w:tcPr>
          <w:p w14:paraId="77C8DADD" w14:textId="77777777" w:rsidR="00887D50" w:rsidRPr="006812FD" w:rsidRDefault="00887D50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540" w:type="dxa"/>
          </w:tcPr>
          <w:p w14:paraId="6F8145C5" w14:textId="77777777" w:rsidR="00887D50" w:rsidRPr="006812FD" w:rsidRDefault="00887D50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2</w:t>
            </w:r>
          </w:p>
        </w:tc>
      </w:tr>
      <w:tr w:rsidR="007245A8" w14:paraId="2A1E8C86" w14:textId="77777777" w:rsidTr="002B3223">
        <w:trPr>
          <w:gridAfter w:val="1"/>
          <w:wAfter w:w="32" w:type="dxa"/>
          <w:cantSplit/>
          <w:trHeight w:val="876"/>
        </w:trPr>
        <w:tc>
          <w:tcPr>
            <w:tcW w:w="1800" w:type="dxa"/>
          </w:tcPr>
          <w:p w14:paraId="3FB6E1BB" w14:textId="77777777" w:rsidR="007245A8" w:rsidRPr="006812FD" w:rsidRDefault="00CC109A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noProof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Staff/ Volunteers/ Teachers/ Children/ Public</w:t>
            </w:r>
          </w:p>
        </w:tc>
        <w:tc>
          <w:tcPr>
            <w:tcW w:w="2683" w:type="dxa"/>
          </w:tcPr>
          <w:p w14:paraId="65FE88EA" w14:textId="77777777" w:rsidR="007245A8" w:rsidRPr="006812FD" w:rsidRDefault="00887D50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noProof/>
                <w:spacing w:val="-3"/>
                <w:sz w:val="20"/>
              </w:rPr>
              <w:t>PERSONAL ATTACK</w:t>
            </w:r>
            <w:r w:rsidRPr="006812FD"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- </w:t>
            </w:r>
            <w:r w:rsidR="007245A8" w:rsidRPr="006812FD">
              <w:rPr>
                <w:rFonts w:ascii="Calibri" w:hAnsi="Calibri"/>
                <w:spacing w:val="-3"/>
                <w:sz w:val="20"/>
              </w:rPr>
              <w:t>Risk of dog attacks.</w:t>
            </w:r>
          </w:p>
        </w:tc>
        <w:tc>
          <w:tcPr>
            <w:tcW w:w="372" w:type="dxa"/>
            <w:gridSpan w:val="3"/>
          </w:tcPr>
          <w:p w14:paraId="70D76BDF" w14:textId="77777777" w:rsidR="007245A8" w:rsidRPr="006812FD" w:rsidRDefault="007245A8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352" w:type="dxa"/>
          </w:tcPr>
          <w:p w14:paraId="13523550" w14:textId="77777777" w:rsidR="007245A8" w:rsidRPr="006812FD" w:rsidRDefault="007245A8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5</w:t>
            </w:r>
          </w:p>
        </w:tc>
        <w:tc>
          <w:tcPr>
            <w:tcW w:w="547" w:type="dxa"/>
          </w:tcPr>
          <w:p w14:paraId="53D3F5BC" w14:textId="77777777" w:rsidR="007245A8" w:rsidRPr="006812FD" w:rsidRDefault="007245A8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10</w:t>
            </w:r>
          </w:p>
        </w:tc>
        <w:tc>
          <w:tcPr>
            <w:tcW w:w="3416" w:type="dxa"/>
            <w:gridSpan w:val="3"/>
          </w:tcPr>
          <w:p w14:paraId="05870591" w14:textId="77777777" w:rsidR="007245A8" w:rsidRPr="006812FD" w:rsidRDefault="007245A8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Don’t touch dogs. Leaders keep children in groups and don’t let them play with dogs.</w:t>
            </w:r>
          </w:p>
        </w:tc>
        <w:tc>
          <w:tcPr>
            <w:tcW w:w="365" w:type="dxa"/>
          </w:tcPr>
          <w:p w14:paraId="27ED3E1B" w14:textId="77777777" w:rsidR="007245A8" w:rsidRPr="006812FD" w:rsidRDefault="007245A8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1</w:t>
            </w:r>
          </w:p>
        </w:tc>
        <w:tc>
          <w:tcPr>
            <w:tcW w:w="360" w:type="dxa"/>
          </w:tcPr>
          <w:p w14:paraId="53744EA6" w14:textId="77777777" w:rsidR="007245A8" w:rsidRPr="006812FD" w:rsidRDefault="007245A8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5</w:t>
            </w:r>
          </w:p>
        </w:tc>
        <w:tc>
          <w:tcPr>
            <w:tcW w:w="540" w:type="dxa"/>
          </w:tcPr>
          <w:p w14:paraId="2FFA2307" w14:textId="77777777" w:rsidR="007245A8" w:rsidRPr="006812FD" w:rsidRDefault="007245A8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5</w:t>
            </w:r>
          </w:p>
        </w:tc>
      </w:tr>
      <w:tr w:rsidR="00926C35" w14:paraId="021FA6CA" w14:textId="77777777">
        <w:trPr>
          <w:gridAfter w:val="1"/>
          <w:wAfter w:w="32" w:type="dxa"/>
        </w:trPr>
        <w:tc>
          <w:tcPr>
            <w:tcW w:w="1800" w:type="dxa"/>
          </w:tcPr>
          <w:p w14:paraId="7101C75E" w14:textId="77777777" w:rsidR="00926C35" w:rsidRPr="006812FD" w:rsidRDefault="00CC109A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noProof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Staff/ Volunteers/ Teachers/ Children</w:t>
            </w:r>
          </w:p>
        </w:tc>
        <w:tc>
          <w:tcPr>
            <w:tcW w:w="2683" w:type="dxa"/>
          </w:tcPr>
          <w:p w14:paraId="6C4A676B" w14:textId="77777777" w:rsidR="00926C35" w:rsidRPr="006812FD" w:rsidRDefault="00887D50" w:rsidP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noProof/>
                <w:spacing w:val="-3"/>
                <w:sz w:val="20"/>
              </w:rPr>
              <w:t>LITTER</w:t>
            </w:r>
            <w:r w:rsidRPr="006812FD"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- </w:t>
            </w:r>
            <w:r w:rsidR="00926C35" w:rsidRPr="006812FD">
              <w:rPr>
                <w:rFonts w:ascii="Calibri" w:hAnsi="Calibri"/>
                <w:spacing w:val="-3"/>
                <w:sz w:val="20"/>
              </w:rPr>
              <w:t xml:space="preserve">Risk of infection </w:t>
            </w:r>
            <w:proofErr w:type="spellStart"/>
            <w:r w:rsidR="00926C35" w:rsidRPr="006812FD">
              <w:rPr>
                <w:rFonts w:ascii="Calibri" w:hAnsi="Calibri"/>
                <w:spacing w:val="-3"/>
                <w:sz w:val="20"/>
              </w:rPr>
              <w:t>eg</w:t>
            </w:r>
            <w:proofErr w:type="spellEnd"/>
            <w:r w:rsidR="00926C35" w:rsidRPr="006812FD">
              <w:rPr>
                <w:rFonts w:ascii="Calibri" w:hAnsi="Calibri"/>
                <w:spacing w:val="-3"/>
                <w:sz w:val="20"/>
              </w:rPr>
              <w:t xml:space="preserve"> cuts from broken glass.</w:t>
            </w:r>
          </w:p>
        </w:tc>
        <w:tc>
          <w:tcPr>
            <w:tcW w:w="372" w:type="dxa"/>
            <w:gridSpan w:val="3"/>
          </w:tcPr>
          <w:p w14:paraId="7D6E60E3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352" w:type="dxa"/>
          </w:tcPr>
          <w:p w14:paraId="0E87EFC3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547" w:type="dxa"/>
          </w:tcPr>
          <w:p w14:paraId="1005B2BB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4</w:t>
            </w:r>
          </w:p>
        </w:tc>
        <w:tc>
          <w:tcPr>
            <w:tcW w:w="3416" w:type="dxa"/>
            <w:gridSpan w:val="3"/>
          </w:tcPr>
          <w:p w14:paraId="45A66DD3" w14:textId="77777777" w:rsidR="00926C35" w:rsidRPr="006812FD" w:rsidRDefault="00926C35" w:rsidP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 xml:space="preserve">Not to touch any litter.  If they see glass, to let adult know. </w:t>
            </w:r>
          </w:p>
        </w:tc>
        <w:tc>
          <w:tcPr>
            <w:tcW w:w="365" w:type="dxa"/>
          </w:tcPr>
          <w:p w14:paraId="1CD012D8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1</w:t>
            </w:r>
          </w:p>
        </w:tc>
        <w:tc>
          <w:tcPr>
            <w:tcW w:w="360" w:type="dxa"/>
          </w:tcPr>
          <w:p w14:paraId="756F9E1D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540" w:type="dxa"/>
          </w:tcPr>
          <w:p w14:paraId="5611C0D6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</w:tr>
      <w:tr w:rsidR="00926C35" w14:paraId="65ED38F3" w14:textId="77777777">
        <w:trPr>
          <w:gridAfter w:val="1"/>
          <w:wAfter w:w="32" w:type="dxa"/>
        </w:trPr>
        <w:tc>
          <w:tcPr>
            <w:tcW w:w="1800" w:type="dxa"/>
          </w:tcPr>
          <w:p w14:paraId="134E4D15" w14:textId="77777777" w:rsidR="00926C35" w:rsidRPr="006812FD" w:rsidRDefault="00CC109A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noProof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Staff/ Volunteers/ Teachers/ Children</w:t>
            </w:r>
          </w:p>
        </w:tc>
        <w:tc>
          <w:tcPr>
            <w:tcW w:w="2683" w:type="dxa"/>
          </w:tcPr>
          <w:p w14:paraId="3DEFCCDD" w14:textId="77777777" w:rsidR="00926C35" w:rsidRPr="006812FD" w:rsidRDefault="00887D50" w:rsidP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noProof/>
                <w:spacing w:val="-3"/>
                <w:sz w:val="20"/>
              </w:rPr>
              <w:t>INSECT BITES OR STINGS</w:t>
            </w:r>
            <w:r w:rsidRPr="006812FD"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- </w:t>
            </w:r>
            <w:r w:rsidR="00926C35" w:rsidRPr="006812FD">
              <w:rPr>
                <w:rFonts w:ascii="Calibri" w:hAnsi="Calibri"/>
                <w:spacing w:val="-3"/>
                <w:sz w:val="20"/>
              </w:rPr>
              <w:t xml:space="preserve">Risk of allergic reaction </w:t>
            </w:r>
            <w:proofErr w:type="spellStart"/>
            <w:r w:rsidR="00926C35" w:rsidRPr="006812FD">
              <w:rPr>
                <w:rFonts w:ascii="Calibri" w:hAnsi="Calibri"/>
                <w:spacing w:val="-3"/>
                <w:sz w:val="20"/>
              </w:rPr>
              <w:t>eg</w:t>
            </w:r>
            <w:proofErr w:type="spellEnd"/>
            <w:r w:rsidR="00926C35" w:rsidRPr="006812FD">
              <w:rPr>
                <w:rFonts w:ascii="Calibri" w:hAnsi="Calibri"/>
                <w:spacing w:val="-3"/>
                <w:sz w:val="20"/>
              </w:rPr>
              <w:t xml:space="preserve"> stings from bees</w:t>
            </w:r>
          </w:p>
        </w:tc>
        <w:tc>
          <w:tcPr>
            <w:tcW w:w="372" w:type="dxa"/>
            <w:gridSpan w:val="3"/>
          </w:tcPr>
          <w:p w14:paraId="3393078A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352" w:type="dxa"/>
          </w:tcPr>
          <w:p w14:paraId="2A94F706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5</w:t>
            </w:r>
          </w:p>
        </w:tc>
        <w:tc>
          <w:tcPr>
            <w:tcW w:w="547" w:type="dxa"/>
          </w:tcPr>
          <w:p w14:paraId="2FD57C5E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10</w:t>
            </w:r>
          </w:p>
        </w:tc>
        <w:tc>
          <w:tcPr>
            <w:tcW w:w="3416" w:type="dxa"/>
            <w:gridSpan w:val="3"/>
          </w:tcPr>
          <w:p w14:paraId="2C10FE29" w14:textId="77777777" w:rsidR="00926C35" w:rsidRPr="006812FD" w:rsidRDefault="00926C35" w:rsidP="00BE582A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 xml:space="preserve">No touching bees and </w:t>
            </w:r>
            <w:r w:rsidR="00BE582A" w:rsidRPr="006812FD">
              <w:rPr>
                <w:rFonts w:ascii="Calibri" w:hAnsi="Calibri"/>
                <w:spacing w:val="-3"/>
                <w:sz w:val="20"/>
              </w:rPr>
              <w:t>wasps</w:t>
            </w:r>
            <w:r w:rsidRPr="006812FD">
              <w:rPr>
                <w:rFonts w:ascii="Calibri" w:hAnsi="Calibri"/>
                <w:spacing w:val="-3"/>
                <w:sz w:val="20"/>
              </w:rPr>
              <w:t xml:space="preserve">. Report stings to adults. Ensure teacher has list </w:t>
            </w:r>
            <w:r w:rsidRPr="006812FD">
              <w:rPr>
                <w:rFonts w:ascii="Calibri" w:hAnsi="Calibri"/>
                <w:spacing w:val="-3"/>
                <w:sz w:val="20"/>
              </w:rPr>
              <w:lastRenderedPageBreak/>
              <w:t>of children’ special requirements, allergies etc.</w:t>
            </w:r>
          </w:p>
        </w:tc>
        <w:tc>
          <w:tcPr>
            <w:tcW w:w="365" w:type="dxa"/>
          </w:tcPr>
          <w:p w14:paraId="22F346D5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lastRenderedPageBreak/>
              <w:t>1</w:t>
            </w:r>
          </w:p>
        </w:tc>
        <w:tc>
          <w:tcPr>
            <w:tcW w:w="360" w:type="dxa"/>
          </w:tcPr>
          <w:p w14:paraId="69F12E58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5</w:t>
            </w:r>
          </w:p>
        </w:tc>
        <w:tc>
          <w:tcPr>
            <w:tcW w:w="540" w:type="dxa"/>
          </w:tcPr>
          <w:p w14:paraId="648BE56B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5</w:t>
            </w:r>
          </w:p>
        </w:tc>
      </w:tr>
      <w:tr w:rsidR="00926C35" w14:paraId="15898001" w14:textId="77777777">
        <w:trPr>
          <w:gridAfter w:val="1"/>
          <w:wAfter w:w="32" w:type="dxa"/>
        </w:trPr>
        <w:tc>
          <w:tcPr>
            <w:tcW w:w="1800" w:type="dxa"/>
          </w:tcPr>
          <w:p w14:paraId="58AE9E83" w14:textId="77777777" w:rsidR="00926C35" w:rsidRPr="006812FD" w:rsidRDefault="00CC109A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noProof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Staff/ Volunteers/ Teachers/ Children</w:t>
            </w:r>
          </w:p>
        </w:tc>
        <w:tc>
          <w:tcPr>
            <w:tcW w:w="2683" w:type="dxa"/>
          </w:tcPr>
          <w:p w14:paraId="3E03F86F" w14:textId="77777777" w:rsidR="00926C35" w:rsidRPr="006812FD" w:rsidRDefault="00887D50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noProof/>
                <w:spacing w:val="-3"/>
                <w:sz w:val="20"/>
              </w:rPr>
              <w:t>POISONOUS PLANTS/ FUNGI</w:t>
            </w:r>
            <w:r>
              <w:rPr>
                <w:rFonts w:ascii="Calibri" w:hAnsi="Calibri"/>
                <w:spacing w:val="-3"/>
                <w:sz w:val="20"/>
              </w:rPr>
              <w:t xml:space="preserve"> - </w:t>
            </w:r>
            <w:r w:rsidR="00926C35" w:rsidRPr="006812FD">
              <w:rPr>
                <w:rFonts w:ascii="Calibri" w:hAnsi="Calibri"/>
                <w:spacing w:val="-3"/>
                <w:sz w:val="20"/>
              </w:rPr>
              <w:t>Ingestion of inappropriate object</w:t>
            </w:r>
          </w:p>
        </w:tc>
        <w:tc>
          <w:tcPr>
            <w:tcW w:w="372" w:type="dxa"/>
            <w:gridSpan w:val="3"/>
          </w:tcPr>
          <w:p w14:paraId="395E82EE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352" w:type="dxa"/>
          </w:tcPr>
          <w:p w14:paraId="79D1BEAC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3</w:t>
            </w:r>
          </w:p>
        </w:tc>
        <w:tc>
          <w:tcPr>
            <w:tcW w:w="547" w:type="dxa"/>
          </w:tcPr>
          <w:p w14:paraId="7E8CC0FF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6</w:t>
            </w:r>
          </w:p>
        </w:tc>
        <w:tc>
          <w:tcPr>
            <w:tcW w:w="3416" w:type="dxa"/>
            <w:gridSpan w:val="3"/>
          </w:tcPr>
          <w:p w14:paraId="78D4E1DB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Children told not to touch/eat any plant or fungi unless instructed to do so.</w:t>
            </w:r>
          </w:p>
        </w:tc>
        <w:tc>
          <w:tcPr>
            <w:tcW w:w="365" w:type="dxa"/>
          </w:tcPr>
          <w:p w14:paraId="19E98C11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1</w:t>
            </w:r>
          </w:p>
        </w:tc>
        <w:tc>
          <w:tcPr>
            <w:tcW w:w="360" w:type="dxa"/>
          </w:tcPr>
          <w:p w14:paraId="2FAF253E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3</w:t>
            </w:r>
          </w:p>
        </w:tc>
        <w:tc>
          <w:tcPr>
            <w:tcW w:w="540" w:type="dxa"/>
          </w:tcPr>
          <w:p w14:paraId="6D3496C9" w14:textId="77777777" w:rsidR="00926C35" w:rsidRPr="006812FD" w:rsidRDefault="009923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3</w:t>
            </w:r>
          </w:p>
        </w:tc>
      </w:tr>
      <w:tr w:rsidR="007245A8" w14:paraId="7537AE1B" w14:textId="77777777">
        <w:trPr>
          <w:gridAfter w:val="1"/>
          <w:wAfter w:w="32" w:type="dxa"/>
        </w:trPr>
        <w:tc>
          <w:tcPr>
            <w:tcW w:w="1800" w:type="dxa"/>
          </w:tcPr>
          <w:p w14:paraId="570057E4" w14:textId="77777777" w:rsidR="007245A8" w:rsidRPr="007F6F4E" w:rsidRDefault="00CC109A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noProof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Staff/ Volunteers/ Teachers/ Children</w:t>
            </w:r>
          </w:p>
        </w:tc>
        <w:tc>
          <w:tcPr>
            <w:tcW w:w="2683" w:type="dxa"/>
          </w:tcPr>
          <w:p w14:paraId="4338A224" w14:textId="77777777" w:rsidR="007245A8" w:rsidRPr="007F6F4E" w:rsidRDefault="00887D50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noProof/>
                <w:spacing w:val="-3"/>
                <w:sz w:val="20"/>
              </w:rPr>
              <w:t>ILLNESS</w:t>
            </w:r>
            <w:r>
              <w:rPr>
                <w:rFonts w:ascii="Calibri" w:hAnsi="Calibri"/>
                <w:spacing w:val="-3"/>
                <w:sz w:val="20"/>
              </w:rPr>
              <w:t xml:space="preserve"> - </w:t>
            </w:r>
            <w:r w:rsidR="007245A8">
              <w:rPr>
                <w:rFonts w:ascii="Calibri" w:hAnsi="Calibri"/>
                <w:spacing w:val="-3"/>
                <w:sz w:val="20"/>
              </w:rPr>
              <w:t>Asthmatic attack, diabetic conditions, anaphylaxis</w:t>
            </w:r>
          </w:p>
        </w:tc>
        <w:tc>
          <w:tcPr>
            <w:tcW w:w="372" w:type="dxa"/>
            <w:gridSpan w:val="3"/>
          </w:tcPr>
          <w:p w14:paraId="6EB11086" w14:textId="77777777" w:rsidR="007245A8" w:rsidRPr="007F6F4E" w:rsidRDefault="007245A8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352" w:type="dxa"/>
          </w:tcPr>
          <w:p w14:paraId="19D3CF88" w14:textId="77777777" w:rsidR="007245A8" w:rsidRPr="007F6F4E" w:rsidRDefault="007245A8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3</w:t>
            </w:r>
          </w:p>
        </w:tc>
        <w:tc>
          <w:tcPr>
            <w:tcW w:w="547" w:type="dxa"/>
          </w:tcPr>
          <w:p w14:paraId="6DCD48C7" w14:textId="77777777" w:rsidR="007245A8" w:rsidRPr="007F6F4E" w:rsidRDefault="007245A8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6</w:t>
            </w:r>
          </w:p>
        </w:tc>
        <w:tc>
          <w:tcPr>
            <w:tcW w:w="3416" w:type="dxa"/>
            <w:gridSpan w:val="3"/>
          </w:tcPr>
          <w:p w14:paraId="776DF938" w14:textId="77777777" w:rsidR="007245A8" w:rsidRDefault="007245A8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Schools to ensure Centre staff are aware of any existing conditions </w:t>
            </w:r>
          </w:p>
          <w:p w14:paraId="50FECE28" w14:textId="77777777" w:rsidR="007245A8" w:rsidRPr="007F6F4E" w:rsidRDefault="007245A8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Schools to bring all inhalers and necessary Care Plans</w:t>
            </w:r>
            <w:r w:rsidR="007D7547">
              <w:rPr>
                <w:rFonts w:ascii="Calibri" w:hAnsi="Calibri"/>
                <w:spacing w:val="-3"/>
                <w:sz w:val="20"/>
              </w:rPr>
              <w:t xml:space="preserve">.  Any equipment is to be carried by the school staff in charge of the group. </w:t>
            </w:r>
          </w:p>
        </w:tc>
        <w:tc>
          <w:tcPr>
            <w:tcW w:w="365" w:type="dxa"/>
          </w:tcPr>
          <w:p w14:paraId="5A37B543" w14:textId="77777777" w:rsidR="007245A8" w:rsidRDefault="007245A8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360" w:type="dxa"/>
          </w:tcPr>
          <w:p w14:paraId="2631B84A" w14:textId="77777777" w:rsidR="007245A8" w:rsidRPr="007F6F4E" w:rsidRDefault="007245A8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540" w:type="dxa"/>
          </w:tcPr>
          <w:p w14:paraId="5C77A667" w14:textId="77777777" w:rsidR="007245A8" w:rsidRPr="007F6F4E" w:rsidRDefault="007245A8" w:rsidP="002B322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4</w:t>
            </w:r>
          </w:p>
        </w:tc>
      </w:tr>
      <w:tr w:rsidR="00926C35" w14:paraId="482EA8EF" w14:textId="77777777">
        <w:trPr>
          <w:gridAfter w:val="1"/>
          <w:wAfter w:w="32" w:type="dxa"/>
        </w:trPr>
        <w:tc>
          <w:tcPr>
            <w:tcW w:w="1800" w:type="dxa"/>
          </w:tcPr>
          <w:p w14:paraId="741F4933" w14:textId="77777777" w:rsidR="00926C35" w:rsidRPr="006812FD" w:rsidRDefault="00CC109A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noProof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Staff/ Volunteers/ Teachers/ Children/ Public</w:t>
            </w:r>
          </w:p>
        </w:tc>
        <w:tc>
          <w:tcPr>
            <w:tcW w:w="2683" w:type="dxa"/>
          </w:tcPr>
          <w:p w14:paraId="6F48326B" w14:textId="77777777" w:rsidR="00926C35" w:rsidRPr="006812FD" w:rsidRDefault="00887D50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noProof/>
                <w:spacing w:val="-3"/>
                <w:sz w:val="20"/>
              </w:rPr>
              <w:t xml:space="preserve">FIRE AT THE </w:t>
            </w:r>
            <w:r>
              <w:rPr>
                <w:rFonts w:ascii="Calibri" w:hAnsi="Calibri"/>
                <w:noProof/>
                <w:spacing w:val="-3"/>
                <w:sz w:val="20"/>
              </w:rPr>
              <w:t xml:space="preserve">education Barn - </w:t>
            </w:r>
            <w:r w:rsidR="00926C35" w:rsidRPr="006812FD">
              <w:rPr>
                <w:rFonts w:ascii="Calibri" w:hAnsi="Calibri"/>
                <w:spacing w:val="-3"/>
                <w:sz w:val="20"/>
              </w:rPr>
              <w:t>Burns, smoke inhalation, nausea.</w:t>
            </w:r>
          </w:p>
        </w:tc>
        <w:tc>
          <w:tcPr>
            <w:tcW w:w="372" w:type="dxa"/>
            <w:gridSpan w:val="3"/>
          </w:tcPr>
          <w:p w14:paraId="3FC32DAE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352" w:type="dxa"/>
          </w:tcPr>
          <w:p w14:paraId="3DBC3AF6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4</w:t>
            </w:r>
          </w:p>
        </w:tc>
        <w:tc>
          <w:tcPr>
            <w:tcW w:w="547" w:type="dxa"/>
          </w:tcPr>
          <w:p w14:paraId="792EC588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8</w:t>
            </w:r>
          </w:p>
        </w:tc>
        <w:tc>
          <w:tcPr>
            <w:tcW w:w="3416" w:type="dxa"/>
            <w:gridSpan w:val="3"/>
          </w:tcPr>
          <w:p w14:paraId="125CEE44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Centre fire procedures are outlined to all groups before visit commences.</w:t>
            </w:r>
          </w:p>
        </w:tc>
        <w:tc>
          <w:tcPr>
            <w:tcW w:w="365" w:type="dxa"/>
          </w:tcPr>
          <w:p w14:paraId="122D63EC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1</w:t>
            </w:r>
          </w:p>
        </w:tc>
        <w:tc>
          <w:tcPr>
            <w:tcW w:w="360" w:type="dxa"/>
          </w:tcPr>
          <w:p w14:paraId="725F1791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4</w:t>
            </w:r>
          </w:p>
        </w:tc>
        <w:tc>
          <w:tcPr>
            <w:tcW w:w="540" w:type="dxa"/>
          </w:tcPr>
          <w:p w14:paraId="451816C7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4</w:t>
            </w:r>
          </w:p>
        </w:tc>
      </w:tr>
      <w:tr w:rsidR="00926C35" w14:paraId="0C112B14" w14:textId="77777777">
        <w:trPr>
          <w:gridAfter w:val="1"/>
          <w:wAfter w:w="32" w:type="dxa"/>
        </w:trPr>
        <w:tc>
          <w:tcPr>
            <w:tcW w:w="1800" w:type="dxa"/>
          </w:tcPr>
          <w:p w14:paraId="4113AE18" w14:textId="77777777" w:rsidR="00926C35" w:rsidRPr="006812FD" w:rsidRDefault="00CC109A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Staff/ Volunteers/ Teachers/ Children</w:t>
            </w:r>
          </w:p>
        </w:tc>
        <w:tc>
          <w:tcPr>
            <w:tcW w:w="2683" w:type="dxa"/>
          </w:tcPr>
          <w:p w14:paraId="2B0A9D52" w14:textId="77777777" w:rsidR="00926C35" w:rsidRPr="006812FD" w:rsidRDefault="00887D50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 xml:space="preserve">TOILETS </w:t>
            </w:r>
            <w:r>
              <w:rPr>
                <w:rFonts w:ascii="Calibri" w:hAnsi="Calibri"/>
                <w:spacing w:val="-3"/>
                <w:sz w:val="20"/>
              </w:rPr>
              <w:t xml:space="preserve">- </w:t>
            </w:r>
            <w:r w:rsidR="00926C35" w:rsidRPr="006812FD">
              <w:rPr>
                <w:rFonts w:ascii="Calibri" w:hAnsi="Calibri"/>
                <w:spacing w:val="-3"/>
                <w:sz w:val="20"/>
              </w:rPr>
              <w:t>Other users, including members of the public</w:t>
            </w:r>
          </w:p>
        </w:tc>
        <w:tc>
          <w:tcPr>
            <w:tcW w:w="372" w:type="dxa"/>
            <w:gridSpan w:val="3"/>
          </w:tcPr>
          <w:p w14:paraId="51421B05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1</w:t>
            </w:r>
          </w:p>
        </w:tc>
        <w:tc>
          <w:tcPr>
            <w:tcW w:w="352" w:type="dxa"/>
          </w:tcPr>
          <w:p w14:paraId="70136C8D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547" w:type="dxa"/>
          </w:tcPr>
          <w:p w14:paraId="34383FFB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3416" w:type="dxa"/>
            <w:gridSpan w:val="3"/>
          </w:tcPr>
          <w:p w14:paraId="6CFB433E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Teacher to supervise children, only allowing 4 in at a time. Made aware of ‘Stranger Danger’.</w:t>
            </w:r>
            <w:r w:rsidR="000D4CDD">
              <w:rPr>
                <w:rFonts w:ascii="Calibri" w:hAnsi="Calibri"/>
                <w:spacing w:val="-3"/>
                <w:sz w:val="20"/>
              </w:rPr>
              <w:t xml:space="preserve"> Only applicable to toilets in visitor centre. See separate RA for toilets in The Barn. </w:t>
            </w:r>
          </w:p>
        </w:tc>
        <w:tc>
          <w:tcPr>
            <w:tcW w:w="365" w:type="dxa"/>
          </w:tcPr>
          <w:p w14:paraId="7E4F912A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1</w:t>
            </w:r>
          </w:p>
        </w:tc>
        <w:tc>
          <w:tcPr>
            <w:tcW w:w="360" w:type="dxa"/>
          </w:tcPr>
          <w:p w14:paraId="4D80EAF9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  <w:tc>
          <w:tcPr>
            <w:tcW w:w="540" w:type="dxa"/>
          </w:tcPr>
          <w:p w14:paraId="65C32FE4" w14:textId="77777777" w:rsidR="00926C35" w:rsidRPr="006812FD" w:rsidRDefault="00926C35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spacing w:val="-3"/>
                <w:sz w:val="20"/>
              </w:rPr>
            </w:pPr>
            <w:r w:rsidRPr="006812FD">
              <w:rPr>
                <w:rFonts w:ascii="Calibri" w:hAnsi="Calibri"/>
                <w:spacing w:val="-3"/>
                <w:sz w:val="20"/>
              </w:rPr>
              <w:t>2</w:t>
            </w:r>
          </w:p>
        </w:tc>
      </w:tr>
    </w:tbl>
    <w:p w14:paraId="09AE4B4D" w14:textId="77777777" w:rsidR="00926C35" w:rsidRDefault="00926C35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spacing w:val="-3"/>
          <w:sz w:val="20"/>
        </w:rPr>
      </w:pPr>
    </w:p>
    <w:sectPr w:rsidR="00926C35" w:rsidSect="00701744">
      <w:headerReference w:type="default" r:id="rId9"/>
      <w:pgSz w:w="11906" w:h="16838"/>
      <w:pgMar w:top="1418" w:right="720" w:bottom="357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D26B8" w14:textId="77777777" w:rsidR="00E47E96" w:rsidRDefault="00E47E96">
      <w:r>
        <w:separator/>
      </w:r>
    </w:p>
  </w:endnote>
  <w:endnote w:type="continuationSeparator" w:id="0">
    <w:p w14:paraId="1FE38D36" w14:textId="77777777" w:rsidR="00E47E96" w:rsidRDefault="00E4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6E75" w14:textId="77777777" w:rsidR="00E47E96" w:rsidRDefault="00E47E96">
      <w:r>
        <w:separator/>
      </w:r>
    </w:p>
  </w:footnote>
  <w:footnote w:type="continuationSeparator" w:id="0">
    <w:p w14:paraId="574302F3" w14:textId="77777777" w:rsidR="00E47E96" w:rsidRDefault="00E4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9F229" w14:textId="77777777" w:rsidR="002802DB" w:rsidRDefault="00701744">
    <w:pPr>
      <w:pStyle w:val="Header"/>
      <w:rPr>
        <w:rFonts w:ascii="Calibri" w:hAnsi="Calibri" w:cs="Calibri"/>
        <w:b/>
        <w:bCs/>
        <w:lang w:val="en-US"/>
      </w:rPr>
    </w:pPr>
    <w:r w:rsidRPr="00701744">
      <w:rPr>
        <w:rFonts w:ascii="Calibri" w:hAnsi="Calibri" w:cs="Calibri"/>
        <w:b/>
        <w:bCs/>
        <w:lang w:val="en-US"/>
      </w:rPr>
      <w:t>RISK ASSESSMENT</w:t>
    </w:r>
  </w:p>
  <w:p w14:paraId="60ABF253" w14:textId="77777777" w:rsidR="00701744" w:rsidRDefault="00701744">
    <w:pPr>
      <w:pStyle w:val="Header"/>
      <w:rPr>
        <w:rFonts w:ascii="Calibri" w:hAnsi="Calibri" w:cs="Calibri"/>
        <w:b/>
        <w:bCs/>
        <w:lang w:val="en-US"/>
      </w:rPr>
    </w:pPr>
    <w:r w:rsidRPr="00701744">
      <w:rPr>
        <w:rFonts w:ascii="Calibri" w:hAnsi="Calibri" w:cs="Calibri"/>
        <w:b/>
        <w:bCs/>
        <w:lang w:val="en-US"/>
      </w:rPr>
      <w:tab/>
    </w:r>
    <w:r w:rsidRPr="00701744">
      <w:rPr>
        <w:rFonts w:ascii="Calibri" w:hAnsi="Calibri" w:cs="Calibri"/>
        <w:b/>
        <w:bCs/>
        <w:lang w:val="en-US"/>
      </w:rPr>
      <w:tab/>
    </w:r>
    <w:r w:rsidRPr="00701744">
      <w:rPr>
        <w:rFonts w:ascii="Calibri" w:hAnsi="Calibri" w:cs="Calibri"/>
        <w:b/>
        <w:bCs/>
        <w:lang w:val="en-US"/>
      </w:rPr>
      <w:tab/>
      <w:t>RA No. 41</w:t>
    </w:r>
  </w:p>
  <w:p w14:paraId="3F7C356A" w14:textId="77777777" w:rsidR="002802DB" w:rsidRPr="00701744" w:rsidRDefault="002802DB">
    <w:pPr>
      <w:pStyle w:val="Header"/>
      <w:rPr>
        <w:rFonts w:ascii="Calibri" w:hAnsi="Calibri" w:cs="Calibri"/>
        <w:b/>
        <w:bCs/>
        <w:lang w:val="en-US"/>
      </w:rPr>
    </w:pPr>
    <w:r>
      <w:rPr>
        <w:rFonts w:ascii="Calibri" w:hAnsi="Calibri" w:cs="Calibri"/>
        <w:b/>
        <w:bCs/>
        <w:lang w:val="en-US"/>
      </w:rPr>
      <w:t>CUERDEN VALLEY PARK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4"/>
    <w:rsid w:val="00017901"/>
    <w:rsid w:val="000D3114"/>
    <w:rsid w:val="000D4CDD"/>
    <w:rsid w:val="001327AD"/>
    <w:rsid w:val="001938DC"/>
    <w:rsid w:val="0025013D"/>
    <w:rsid w:val="00253834"/>
    <w:rsid w:val="00262B58"/>
    <w:rsid w:val="002802DB"/>
    <w:rsid w:val="002B3223"/>
    <w:rsid w:val="00306AA4"/>
    <w:rsid w:val="003437DF"/>
    <w:rsid w:val="0034414A"/>
    <w:rsid w:val="003B590E"/>
    <w:rsid w:val="003B6CC4"/>
    <w:rsid w:val="00410592"/>
    <w:rsid w:val="00456D1B"/>
    <w:rsid w:val="004743F5"/>
    <w:rsid w:val="00490695"/>
    <w:rsid w:val="004A70E3"/>
    <w:rsid w:val="005B5DD4"/>
    <w:rsid w:val="00634A82"/>
    <w:rsid w:val="006812FD"/>
    <w:rsid w:val="006850C4"/>
    <w:rsid w:val="006C0027"/>
    <w:rsid w:val="006D42D5"/>
    <w:rsid w:val="00701744"/>
    <w:rsid w:val="007230DA"/>
    <w:rsid w:val="007245A8"/>
    <w:rsid w:val="007547E1"/>
    <w:rsid w:val="007C5DFA"/>
    <w:rsid w:val="007D7547"/>
    <w:rsid w:val="007E4318"/>
    <w:rsid w:val="00807157"/>
    <w:rsid w:val="00852463"/>
    <w:rsid w:val="00887D50"/>
    <w:rsid w:val="008F38D5"/>
    <w:rsid w:val="00903ECF"/>
    <w:rsid w:val="00926C35"/>
    <w:rsid w:val="00965A71"/>
    <w:rsid w:val="00992384"/>
    <w:rsid w:val="009E549F"/>
    <w:rsid w:val="00A04700"/>
    <w:rsid w:val="00B017C1"/>
    <w:rsid w:val="00B10184"/>
    <w:rsid w:val="00B745D3"/>
    <w:rsid w:val="00BD5332"/>
    <w:rsid w:val="00BE582A"/>
    <w:rsid w:val="00BF3E87"/>
    <w:rsid w:val="00CA01CB"/>
    <w:rsid w:val="00CC109A"/>
    <w:rsid w:val="00D02015"/>
    <w:rsid w:val="00DA65A3"/>
    <w:rsid w:val="00E47E96"/>
    <w:rsid w:val="00E92D5C"/>
    <w:rsid w:val="00F02E17"/>
    <w:rsid w:val="00F533C3"/>
    <w:rsid w:val="00FB10D6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5EF14"/>
  <w15:chartTrackingRefBased/>
  <w15:docId w15:val="{C3DB8CF2-813E-4E6B-8F9C-7A6B2CBC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5113"/>
      </w:tabs>
      <w:suppressAutoHyphens/>
      <w:spacing w:before="90" w:after="54"/>
      <w:jc w:val="center"/>
      <w:outlineLvl w:val="0"/>
    </w:pPr>
    <w:rPr>
      <w:rFonts w:ascii="Book Antiqua" w:hAnsi="Book Antiqua"/>
      <w:b/>
      <w:bCs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7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174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17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174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DEBFEC40B364BAA962C5037ED796F" ma:contentTypeVersion="18" ma:contentTypeDescription="Create a new document." ma:contentTypeScope="" ma:versionID="ba1ec3bcb9aa55f12273e91da299eba8">
  <xsd:schema xmlns:xsd="http://www.w3.org/2001/XMLSchema" xmlns:xs="http://www.w3.org/2001/XMLSchema" xmlns:p="http://schemas.microsoft.com/office/2006/metadata/properties" xmlns:ns2="8808f91b-ab34-4e86-b3c4-083cc0ad7557" xmlns:ns3="bd939825-8f00-4030-b075-de7d006849c7" targetNamespace="http://schemas.microsoft.com/office/2006/metadata/properties" ma:root="true" ma:fieldsID="b305ecf3b77ad123112821b0bc7f1743" ns2:_="" ns3:_="">
    <xsd:import namespace="8808f91b-ab34-4e86-b3c4-083cc0ad7557"/>
    <xsd:import namespace="bd939825-8f00-4030-b075-de7d00684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8f91b-ab34-4e86-b3c4-083cc0ad7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7eab03-e5eb-47d2-a0c5-7807f6150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9825-8f00-4030-b075-de7d00684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7e0e20-07b2-4975-9992-e6e779145b8a}" ma:internalName="TaxCatchAll" ma:showField="CatchAllData" ma:web="bd939825-8f00-4030-b075-de7d00684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39825-8f00-4030-b075-de7d006849c7" xsi:nil="true"/>
    <lcf76f155ced4ddcb4097134ff3c332f xmlns="8808f91b-ab34-4e86-b3c4-083cc0ad75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2281A3-1388-4673-B15D-A71CB7B56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8f91b-ab34-4e86-b3c4-083cc0ad7557"/>
    <ds:schemaRef ds:uri="bd939825-8f00-4030-b075-de7d00684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63562-0A7E-47AD-92E8-A916DC01E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77FFA-E1B6-4CC6-A881-4951144B5E8A}">
  <ds:schemaRefs>
    <ds:schemaRef ds:uri="8808f91b-ab34-4e86-b3c4-083cc0ad7557"/>
    <ds:schemaRef ds:uri="http://schemas.microsoft.com/office/2006/metadata/properties"/>
    <ds:schemaRef ds:uri="bd939825-8f00-4030-b075-de7d006849c7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DEPARTMENT RISK ASSESSMENT</vt:lpstr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DEPARTMENT RISK ASSESSMENT</dc:title>
  <dc:subject/>
  <dc:creator>LWT</dc:creator>
  <cp:keywords/>
  <dc:description/>
  <cp:lastModifiedBy>Clare Thompson</cp:lastModifiedBy>
  <cp:revision>2</cp:revision>
  <cp:lastPrinted>2022-05-30T11:15:00Z</cp:lastPrinted>
  <dcterms:created xsi:type="dcterms:W3CDTF">2025-04-03T08:18:00Z</dcterms:created>
  <dcterms:modified xsi:type="dcterms:W3CDTF">2025-04-03T08:18:00Z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0x0101008F8DEBFEC40B364BAA962C5037ED796F</vt:lpwstr>
  </property>
</Properties>
</file>